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D99E1B6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 xml:space="preserve">Sr. DGM(CS-G7)/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(CS-G7)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05D1C6FA" w:rsidR="00D33E8C" w:rsidRDefault="00D33E8C" w:rsidP="0060659E">
      <w:pPr>
        <w:spacing w:after="0" w:line="240" w:lineRule="auto"/>
        <w:ind w:left="567" w:right="88" w:hanging="567"/>
        <w:contextualSpacing/>
        <w:jc w:val="both"/>
        <w:rPr>
          <w:rFonts w:ascii="Book Antiqua" w:hAnsi="Book Antiqua" w:cs="Arial"/>
          <w:lang w:val="en-US"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1F7889" w:rsidRPr="001F7889">
        <w:rPr>
          <w:rFonts w:ascii="Book Antiqua" w:hAnsi="Book Antiqua" w:cs="Arial"/>
          <w:b/>
          <w:bCs/>
          <w:lang w:val="en-GB"/>
        </w:rPr>
        <w:t xml:space="preserve">STATCOM Package ST-12T for ± 1x300 MVAr STATCOM with 2x125 MVAr MSR at 400kV </w:t>
      </w:r>
      <w:proofErr w:type="spellStart"/>
      <w:r w:rsidR="001F7889" w:rsidRPr="001F7889">
        <w:rPr>
          <w:rFonts w:ascii="Book Antiqua" w:hAnsi="Book Antiqua" w:cs="Arial"/>
          <w:b/>
          <w:bCs/>
          <w:lang w:val="en-GB"/>
        </w:rPr>
        <w:t>Ananthapuram</w:t>
      </w:r>
      <w:proofErr w:type="spellEnd"/>
      <w:r w:rsidR="001F7889" w:rsidRPr="001F7889">
        <w:rPr>
          <w:rFonts w:ascii="Book Antiqua" w:hAnsi="Book Antiqua" w:cs="Arial"/>
          <w:b/>
          <w:bCs/>
          <w:lang w:val="en-GB"/>
        </w:rPr>
        <w:t>-II S/s under "Transmission System for Integration of Anantapur-II REZ - Phase-I (for 4.5 GW)" through Tariff Based Competitive Bidding (TBCB) route</w:t>
      </w:r>
      <w:r w:rsidR="00FF7C69" w:rsidRPr="00B616ED">
        <w:rPr>
          <w:rFonts w:ascii="Book Antiqua" w:hAnsi="Book Antiqua" w:cs="Arial"/>
          <w:lang w:val="en-US" w:bidi="hi-IN"/>
        </w:rPr>
        <w:t>.</w:t>
      </w:r>
    </w:p>
    <w:p w14:paraId="2B689997" w14:textId="77777777" w:rsidR="0060659E" w:rsidRPr="00B616ED" w:rsidRDefault="0060659E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</w:p>
    <w:p w14:paraId="4DF1D91B" w14:textId="0E752990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D638BA" w:rsidRPr="00D638BA">
        <w:rPr>
          <w:rFonts w:ascii="Book Antiqua" w:hAnsi="Book Antiqua" w:cs="Arial"/>
        </w:rPr>
        <w:t>CC/T/W-STAT/DOM/A06/24/15849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1F7889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57D68"/>
    <w:rsid w:val="00596CF7"/>
    <w:rsid w:val="005C4C2F"/>
    <w:rsid w:val="0060659E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638BA"/>
    <w:rsid w:val="00DE0608"/>
    <w:rsid w:val="00E43C31"/>
    <w:rsid w:val="00E8205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Rahul Mendhe {राहुल मेंढे}</cp:lastModifiedBy>
  <cp:revision>76</cp:revision>
  <cp:lastPrinted>2023-04-24T11:11:00Z</cp:lastPrinted>
  <dcterms:created xsi:type="dcterms:W3CDTF">2023-04-21T17:03:00Z</dcterms:created>
  <dcterms:modified xsi:type="dcterms:W3CDTF">2024-12-12T05:27:00Z</dcterms:modified>
</cp:coreProperties>
</file>